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2"/>
        <w:numPr>
          <w:ilvl w:val="0"/>
          <w:numId w:val="2"/>
        </w:numPr>
        <w:spacing w:before="0" w:after="0" w:line="360" w:lineRule="auto"/>
        <w:ind w:left="1323" w:leftChars="1" w:hanging="1321" w:hangingChars="470"/>
        <w:jc w:val="center"/>
        <w:rPr>
          <w:rFonts w:hint="eastAsia" w:hAnsi="宋体"/>
          <w:sz w:val="28"/>
          <w:szCs w:val="28"/>
          <w:lang w:val="en-US" w:eastAsia="zh-CN"/>
        </w:rPr>
      </w:pPr>
      <w:bookmarkStart w:id="0" w:name="_Toc321468650"/>
      <w:bookmarkStart w:id="1" w:name="_Toc231197576"/>
      <w:r>
        <w:rPr>
          <w:rFonts w:hint="eastAsia" w:hAnsi="宋体"/>
          <w:sz w:val="28"/>
          <w:szCs w:val="28"/>
          <w:lang w:val="en-US" w:eastAsia="zh-CN"/>
        </w:rPr>
        <w:t>单位基本情况表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6"/>
        <w:tblW w:w="80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545"/>
        <w:gridCol w:w="2055"/>
        <w:gridCol w:w="1057"/>
        <w:gridCol w:w="13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全称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本项目审计负责人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工商注册号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工商注册登记机关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资质证书和名称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资质发证机关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资质证书编号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证书有效期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截至目前，从业人数总数：   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一级注册造价师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</w:tr>
    </w:tbl>
    <w:p>
      <w:pPr>
        <w:pStyle w:val="2"/>
        <w:numPr>
          <w:ilvl w:val="0"/>
          <w:numId w:val="0"/>
        </w:numPr>
        <w:spacing w:before="0" w:after="0" w:line="360" w:lineRule="auto"/>
        <w:rPr>
          <w:rFonts w:hint="eastAsia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本表后须附：营业执照、资质证书复印件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hAnsi="宋体"/>
          <w:sz w:val="28"/>
          <w:szCs w:val="28"/>
          <w:lang w:eastAsia="zh-CN"/>
        </w:rPr>
        <w:br w:type="page"/>
      </w:r>
      <w:bookmarkEnd w:id="0"/>
      <w:bookmarkEnd w:id="1"/>
    </w:p>
    <w:p>
      <w:pPr>
        <w:spacing w:line="360" w:lineRule="auto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2"/>
        <w:numPr>
          <w:ilvl w:val="0"/>
          <w:numId w:val="2"/>
        </w:numPr>
        <w:spacing w:before="0" w:after="0" w:line="360" w:lineRule="auto"/>
        <w:ind w:left="1323" w:leftChars="1" w:hanging="1321" w:hangingChars="470"/>
        <w:jc w:val="center"/>
        <w:rPr>
          <w:rFonts w:hint="eastAsia" w:hAnsi="宋体"/>
          <w:sz w:val="28"/>
          <w:szCs w:val="28"/>
        </w:rPr>
      </w:pPr>
      <w:bookmarkStart w:id="2" w:name="_Toc147227943"/>
      <w:bookmarkStart w:id="3" w:name="_Toc231197580"/>
      <w:bookmarkStart w:id="4" w:name="_Toc321468654"/>
      <w:r>
        <w:rPr>
          <w:rFonts w:hint="eastAsia" w:hAnsi="宋体"/>
          <w:sz w:val="28"/>
          <w:szCs w:val="28"/>
        </w:rPr>
        <w:t>拟投入本项目技术人员一览表</w:t>
      </w:r>
      <w:bookmarkEnd w:id="2"/>
      <w:bookmarkEnd w:id="3"/>
      <w:bookmarkEnd w:id="4"/>
    </w:p>
    <w:p>
      <w:pPr>
        <w:numPr>
          <w:ilvl w:val="0"/>
          <w:numId w:val="0"/>
        </w:numPr>
        <w:ind w:leftChars="-469"/>
        <w:rPr>
          <w:rFonts w:hint="eastAsia"/>
        </w:rPr>
      </w:pPr>
    </w:p>
    <w:tbl>
      <w:tblPr>
        <w:tblStyle w:val="6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91"/>
        <w:gridCol w:w="630"/>
        <w:gridCol w:w="1755"/>
        <w:gridCol w:w="1665"/>
        <w:gridCol w:w="1200"/>
        <w:gridCol w:w="1050"/>
        <w:gridCol w:w="90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职称及执业、从业资格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主持或参与类似项目名称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项目规模</w:t>
            </w:r>
          </w:p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审计工作年限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</w:t>
            </w:r>
          </w:p>
        </w:tc>
        <w:tc>
          <w:tcPr>
            <w:tcW w:w="6991" w:type="dxa"/>
            <w:gridSpan w:val="6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项目主审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tabs>
                <w:tab w:val="left" w:pos="3060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</w:t>
            </w:r>
          </w:p>
        </w:tc>
        <w:tc>
          <w:tcPr>
            <w:tcW w:w="6991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拟派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sz w:val="24"/>
              </w:rPr>
              <w:t>项目人员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before="0" w:after="0" w:line="360" w:lineRule="auto"/>
        <w:rPr>
          <w:rFonts w:hint="default"/>
          <w:lang w:val="en-US" w:eastAsia="zh-CN"/>
        </w:rPr>
      </w:pPr>
      <w:bookmarkStart w:id="5" w:name="_Toc321468656"/>
      <w:bookmarkStart w:id="6" w:name="_Toc147227946"/>
      <w:bookmarkStart w:id="7" w:name="_Toc231197582"/>
      <w:r>
        <w:rPr>
          <w:rFonts w:hint="eastAsia" w:ascii="仿宋_GB2312" w:hAnsi="宋体" w:eastAsia="仿宋_GB2312" w:cs="Times New Roman"/>
          <w:b/>
          <w:bCs/>
          <w:kern w:val="2"/>
          <w:sz w:val="28"/>
          <w:szCs w:val="28"/>
          <w:lang w:val="en-US" w:eastAsia="zh-CN" w:bidi="ar-SA"/>
        </w:rPr>
        <w:t>说明：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项目主审须具备注册会计师或高级会计师职称，主持投资额10亿元以上的工程项目竣工决算审计不少于2个，审计工作年限10年以上，年龄不大于55岁；拟派本项目人员不少于3人，包括不限于财务、造价专业人员等。</w:t>
      </w:r>
    </w:p>
    <w:p>
      <w:pPr>
        <w:pStyle w:val="2"/>
        <w:numPr>
          <w:ilvl w:val="0"/>
          <w:numId w:val="0"/>
        </w:numPr>
        <w:spacing w:before="0" w:after="0" w:line="360" w:lineRule="auto"/>
        <w:rPr>
          <w:rFonts w:hint="default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kern w:val="2"/>
          <w:sz w:val="28"/>
          <w:szCs w:val="28"/>
          <w:lang w:val="en-US" w:eastAsia="zh-CN" w:bidi="ar-SA"/>
        </w:rPr>
        <w:t>本表后须附：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主审职称及执业、从业资格复印件；主审主持投资额10亿元以上的工程项目竣工决算审计的合同复印件。</w:t>
      </w:r>
    </w:p>
    <w:p>
      <w:pPr>
        <w:spacing w:line="360" w:lineRule="auto"/>
        <w:ind w:firstLine="435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bCs/>
          <w:sz w:val="28"/>
          <w:szCs w:val="28"/>
        </w:rPr>
        <w:t>）审计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报价单</w:t>
      </w:r>
    </w:p>
    <w:p>
      <w:pPr>
        <w:spacing w:line="360" w:lineRule="auto"/>
        <w:ind w:firstLine="435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审计报价不超过10万元，根据项目实际情况和审计内容合理报价。</w:t>
      </w:r>
    </w:p>
    <w:bookmarkEnd w:id="5"/>
    <w:bookmarkEnd w:id="6"/>
    <w:bookmarkEnd w:id="7"/>
    <w:p>
      <w:pPr>
        <w:spacing w:line="360" w:lineRule="auto"/>
        <w:ind w:firstLine="435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bCs/>
          <w:sz w:val="28"/>
          <w:szCs w:val="28"/>
        </w:rPr>
        <w:t>）审计质量保证及服务承诺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参选人须对以下事项作出承诺（包含但不限于以下方面内容），若在项目实施过程中违反，一经查出不得</w:t>
      </w:r>
      <w:r>
        <w:rPr>
          <w:rFonts w:hint="eastAsia" w:ascii="仿宋" w:hAnsi="仿宋" w:eastAsia="仿宋"/>
          <w:sz w:val="28"/>
          <w:szCs w:val="28"/>
          <w:lang w:eastAsia="zh-CN"/>
        </w:rPr>
        <w:t>再次</w:t>
      </w:r>
      <w:r>
        <w:rPr>
          <w:rFonts w:hint="eastAsia" w:ascii="仿宋" w:hAnsi="仿宋" w:eastAsia="仿宋"/>
          <w:sz w:val="28"/>
          <w:szCs w:val="28"/>
        </w:rPr>
        <w:t>参与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都市产业</w:t>
      </w:r>
      <w:r>
        <w:rPr>
          <w:rFonts w:hint="eastAsia" w:ascii="仿宋" w:hAnsi="仿宋" w:eastAsia="仿宋"/>
          <w:sz w:val="28"/>
          <w:szCs w:val="28"/>
        </w:rPr>
        <w:t>集团内组织的其他审计遴选活动：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审计质量承诺：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组织业务熟悉、综合素质高的专业审计人员参与项目工作，现场审计主要人员应与参选文件中配备一致，未经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都市产业</w:t>
      </w:r>
      <w:r>
        <w:rPr>
          <w:rFonts w:hint="eastAsia" w:ascii="仿宋" w:hAnsi="仿宋" w:eastAsia="仿宋"/>
          <w:sz w:val="28"/>
          <w:szCs w:val="28"/>
        </w:rPr>
        <w:t>集团审计允许，不可随意更换。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审计过程中，安排专人负责与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都市产业</w:t>
      </w:r>
      <w:r>
        <w:rPr>
          <w:rFonts w:hint="eastAsia" w:ascii="仿宋" w:hAnsi="仿宋" w:eastAsia="仿宋"/>
          <w:sz w:val="28"/>
          <w:szCs w:val="28"/>
        </w:rPr>
        <w:t>集团审计对接及时沟通进展情况；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未经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都市产业</w:t>
      </w:r>
      <w:r>
        <w:rPr>
          <w:rFonts w:hint="eastAsia" w:ascii="仿宋" w:hAnsi="仿宋" w:eastAsia="仿宋"/>
          <w:sz w:val="28"/>
          <w:szCs w:val="28"/>
        </w:rPr>
        <w:t>集团审计允许，不得擅自将审计成果，公布给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都市产业</w:t>
      </w:r>
      <w:r>
        <w:rPr>
          <w:rFonts w:hint="eastAsia" w:ascii="仿宋" w:hAnsi="仿宋" w:eastAsia="仿宋"/>
          <w:sz w:val="28"/>
          <w:szCs w:val="28"/>
        </w:rPr>
        <w:t>集团审计以外的第三方。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审计廉政承诺：</w:t>
      </w:r>
      <w:r>
        <w:rPr>
          <w:rFonts w:hint="eastAsia" w:ascii="仿宋" w:hAnsi="仿宋" w:eastAsia="仿宋"/>
          <w:sz w:val="28"/>
          <w:szCs w:val="28"/>
        </w:rPr>
        <w:t>不得参加吃请、考察、业务管理等影响审计独立性和违反审计纪律的活动</w:t>
      </w:r>
      <w:r>
        <w:rPr>
          <w:rFonts w:hint="eastAsia" w:ascii="仿宋" w:hAnsi="仿宋" w:eastAsia="仿宋"/>
          <w:sz w:val="28"/>
          <w:szCs w:val="28"/>
          <w:lang w:eastAsia="zh-CN"/>
        </w:rPr>
        <w:t>；参选人未经允许，不得参与被审单位或部门委托的与本次审计无关的其他工作。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审计</w:t>
      </w:r>
      <w:r>
        <w:rPr>
          <w:rFonts w:hint="eastAsia" w:ascii="仿宋" w:hAnsi="仿宋" w:eastAsia="仿宋"/>
          <w:sz w:val="28"/>
          <w:szCs w:val="28"/>
        </w:rPr>
        <w:t>保密承诺。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00" w:lineRule="exact"/>
        <w:jc w:val="righ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武汉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市都市产业投资集团有限公司</w:t>
      </w:r>
      <w:r>
        <w:rPr>
          <w:rFonts w:hint="eastAsia" w:ascii="仿宋_GB2312" w:hAnsi="宋体" w:eastAsia="仿宋_GB2312"/>
          <w:sz w:val="28"/>
          <w:szCs w:val="28"/>
        </w:rPr>
        <w:t xml:space="preserve">        </w:t>
      </w:r>
    </w:p>
    <w:p>
      <w:pPr>
        <w:spacing w:line="500" w:lineRule="exact"/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bookmarkStart w:id="8" w:name="_GoBack"/>
      <w:bookmarkEnd w:id="8"/>
      <w:r>
        <w:rPr>
          <w:rFonts w:hint="eastAsia" w:ascii="仿宋_GB2312" w:hAnsi="宋体" w:eastAsia="仿宋_GB2312"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761" w:y="-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86F2FB"/>
    <w:multiLevelType w:val="singleLevel"/>
    <w:tmpl w:val="F086F2F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407847"/>
    <w:multiLevelType w:val="multilevel"/>
    <w:tmpl w:val="62407847"/>
    <w:lvl w:ilvl="0" w:tentative="0">
      <w:start w:val="8"/>
      <w:numFmt w:val="decimal"/>
      <w:pStyle w:val="2"/>
      <w:lvlText w:val="%1.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/>
        <w:i w:val="0"/>
        <w:sz w:val="24"/>
      </w:rPr>
    </w:lvl>
    <w:lvl w:ilvl="1" w:tentative="0">
      <w:start w:val="5"/>
      <w:numFmt w:val="decimal"/>
      <w:lvlText w:val="%1.%2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2" w:tentative="0">
      <w:start w:val="1"/>
      <w:numFmt w:val="decimal"/>
      <w:lvlText w:val="10.4.%3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46938"/>
    <w:rsid w:val="0AF345DA"/>
    <w:rsid w:val="0D3B6598"/>
    <w:rsid w:val="0F585942"/>
    <w:rsid w:val="146E2607"/>
    <w:rsid w:val="15125492"/>
    <w:rsid w:val="19430FA2"/>
    <w:rsid w:val="24CA2403"/>
    <w:rsid w:val="290B606A"/>
    <w:rsid w:val="31BD3171"/>
    <w:rsid w:val="386573FD"/>
    <w:rsid w:val="38E00662"/>
    <w:rsid w:val="39B41D81"/>
    <w:rsid w:val="3D844360"/>
    <w:rsid w:val="3FE97171"/>
    <w:rsid w:val="42977F09"/>
    <w:rsid w:val="456670E8"/>
    <w:rsid w:val="52A449EC"/>
    <w:rsid w:val="5394786B"/>
    <w:rsid w:val="53D4740A"/>
    <w:rsid w:val="5C0A42BC"/>
    <w:rsid w:val="5CDB1CC1"/>
    <w:rsid w:val="5DFA6370"/>
    <w:rsid w:val="60F77631"/>
    <w:rsid w:val="69B92739"/>
    <w:rsid w:val="6B21008E"/>
    <w:rsid w:val="7A1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300" w:lineRule="auto"/>
      <w:outlineLvl w:val="2"/>
    </w:pPr>
    <w:rPr>
      <w:rFonts w:ascii="宋体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11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22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2021-03-08T00:53:00Z</dcterms:created>
  <dc:creator>DELL</dc:creator>
  <cp:lastModifiedBy>陈洁</cp:lastModifiedBy>
  <cp:lastPrinted>2022-02-18T02:58:00Z</cp:lastPrinted>
  <dcterms:modified xsi:type="dcterms:W3CDTF">2022-03-04T02:00:21Z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D93205BCE1B14D30A07F2D38844E7E41</vt:lpwstr>
  </property>
</Properties>
</file>